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68083">
      <w:pPr>
        <w:widowControl/>
        <w:spacing w:line="360" w:lineRule="auto"/>
        <w:jc w:val="center"/>
        <w:outlineLvl w:val="2"/>
        <w:rPr>
          <w:rFonts w:hint="default" w:ascii="宋体" w:hAnsi="宋体" w:cs="宋体"/>
          <w:color w:val="auto"/>
          <w:szCs w:val="21"/>
          <w:highlight w:val="none"/>
          <w:lang w:val="en-US"/>
        </w:rPr>
      </w:pPr>
      <w:r>
        <w:rPr>
          <w:rFonts w:hint="eastAsia" w:ascii="宋体" w:hAnsi="宋体" w:eastAsia="宋体" w:cs="宋体"/>
          <w:sz w:val="28"/>
          <w:szCs w:val="28"/>
          <w:lang w:val="en-US" w:eastAsia="zh-CN"/>
        </w:rPr>
        <w:t>房屋室内维修零星工程造价咨询及结算审核项目</w:t>
      </w:r>
    </w:p>
    <w:p w14:paraId="16A039E4">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0" w:name="_Toc28359089"/>
      <w:bookmarkStart w:id="1" w:name="_Toc28359012"/>
      <w:bookmarkStart w:id="2" w:name="_Toc35393798"/>
      <w:bookmarkStart w:id="3" w:name="_Toc35393629"/>
      <w:r>
        <w:rPr>
          <w:rFonts w:hint="eastAsia" w:hAnsi="宋体" w:eastAsia="宋体" w:cs="宋体"/>
          <w:color w:val="auto"/>
          <w:sz w:val="21"/>
          <w:szCs w:val="21"/>
          <w:highlight w:val="none"/>
          <w:lang w:val="en-US" w:eastAsia="zh-CN"/>
        </w:rPr>
        <w:t>房屋室内维修零星工程造价咨询及结算审核项目</w:t>
      </w:r>
      <w:r>
        <w:rPr>
          <w:rFonts w:hint="eastAsia" w:ascii="宋体" w:hAnsi="宋体" w:eastAsia="宋体" w:cs="宋体"/>
          <w:color w:val="auto"/>
          <w:sz w:val="21"/>
          <w:szCs w:val="21"/>
          <w:highlight w:val="none"/>
        </w:rPr>
        <w:t>的潜在供应商应在</w:t>
      </w:r>
      <w:r>
        <w:rPr>
          <w:rFonts w:hint="eastAsia" w:hAnsi="宋体" w:eastAsia="宋体" w:cs="宋体"/>
          <w:color w:val="auto"/>
          <w:sz w:val="21"/>
          <w:szCs w:val="21"/>
          <w:highlight w:val="none"/>
          <w:lang w:val="en-US" w:eastAsia="zh-CN"/>
        </w:rPr>
        <w:t>江苏三维项目管理有限公司</w:t>
      </w:r>
      <w:r>
        <w:rPr>
          <w:rFonts w:hint="eastAsia" w:ascii="宋体" w:hAnsi="宋体" w:eastAsia="宋体" w:cs="宋体"/>
          <w:color w:val="auto"/>
          <w:sz w:val="21"/>
          <w:szCs w:val="21"/>
          <w:highlight w:val="none"/>
        </w:rPr>
        <w:t>获取</w:t>
      </w:r>
      <w:r>
        <w:rPr>
          <w:rFonts w:hint="eastAsia"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文件，并于</w:t>
      </w:r>
      <w:r>
        <w:rPr>
          <w:rFonts w:hint="eastAsia" w:ascii="宋体" w:hAnsi="宋体" w:eastAsia="宋体" w:cs="宋体"/>
          <w:b/>
          <w:bCs/>
          <w:color w:val="auto"/>
          <w:sz w:val="21"/>
          <w:szCs w:val="21"/>
          <w:highlight w:val="none"/>
        </w:rPr>
        <w:t>202</w:t>
      </w:r>
      <w:r>
        <w:rPr>
          <w:rFonts w:hint="eastAsia"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日</w:t>
      </w:r>
      <w:r>
        <w:rPr>
          <w:rFonts w:hint="eastAsia" w:hAnsi="宋体" w:eastAsia="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rPr>
        <w:t>点</w:t>
      </w:r>
      <w:r>
        <w:rPr>
          <w:rFonts w:hint="eastAsia"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分（北京时间）前</w:t>
      </w:r>
      <w:r>
        <w:rPr>
          <w:rFonts w:hint="eastAsia" w:ascii="宋体" w:hAnsi="宋体" w:eastAsia="宋体" w:cs="宋体"/>
          <w:bCs/>
          <w:color w:val="auto"/>
          <w:sz w:val="21"/>
          <w:szCs w:val="21"/>
          <w:highlight w:val="none"/>
        </w:rPr>
        <w:t>提交</w:t>
      </w:r>
      <w:r>
        <w:rPr>
          <w:rFonts w:hint="eastAsia"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文件。</w:t>
      </w:r>
    </w:p>
    <w:p w14:paraId="79550D96">
      <w:pPr>
        <w:pStyle w:val="6"/>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rPr>
      </w:pPr>
      <w:bookmarkStart w:id="4" w:name="_Toc370040320"/>
      <w:r>
        <w:rPr>
          <w:rFonts w:hint="eastAsia" w:ascii="宋体" w:hAnsi="宋体" w:eastAsia="宋体" w:cs="宋体"/>
          <w:b/>
          <w:bCs/>
          <w:color w:val="auto"/>
          <w:sz w:val="21"/>
          <w:szCs w:val="21"/>
          <w:highlight w:val="none"/>
        </w:rPr>
        <w:t>一、项目基本情况</w:t>
      </w:r>
      <w:bookmarkEnd w:id="0"/>
      <w:bookmarkEnd w:id="1"/>
      <w:bookmarkEnd w:id="2"/>
      <w:bookmarkEnd w:id="3"/>
      <w:bookmarkEnd w:id="4"/>
    </w:p>
    <w:p w14:paraId="779D1574">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1.项目编号：</w:t>
      </w:r>
      <w:r>
        <w:rPr>
          <w:rFonts w:hint="eastAsia" w:ascii="宋体" w:hAnsi="宋体" w:cs="宋体"/>
          <w:sz w:val="21"/>
          <w:szCs w:val="21"/>
        </w:rPr>
        <w:t>SW-GZB-202</w:t>
      </w:r>
      <w:r>
        <w:rPr>
          <w:rFonts w:hint="eastAsia" w:ascii="宋体" w:hAnsi="宋体" w:cs="宋体"/>
          <w:sz w:val="21"/>
          <w:szCs w:val="21"/>
          <w:lang w:val="en-US" w:eastAsia="zh-CN"/>
        </w:rPr>
        <w:t>5</w:t>
      </w:r>
      <w:r>
        <w:rPr>
          <w:rFonts w:hint="eastAsia" w:ascii="宋体" w:hAnsi="宋体" w:cs="宋体"/>
          <w:sz w:val="21"/>
          <w:szCs w:val="21"/>
        </w:rPr>
        <w:t>0</w:t>
      </w:r>
      <w:r>
        <w:rPr>
          <w:rFonts w:hint="eastAsia" w:ascii="宋体" w:hAnsi="宋体" w:cs="宋体"/>
          <w:sz w:val="21"/>
          <w:szCs w:val="21"/>
          <w:lang w:val="en-US" w:eastAsia="zh-CN"/>
        </w:rPr>
        <w:t>04</w:t>
      </w:r>
    </w:p>
    <w:p w14:paraId="23EF7BBD">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w:t>
      </w:r>
      <w:r>
        <w:rPr>
          <w:rFonts w:hint="eastAsia" w:hAnsi="宋体" w:eastAsia="宋体" w:cs="宋体"/>
          <w:color w:val="auto"/>
          <w:sz w:val="21"/>
          <w:szCs w:val="21"/>
          <w:highlight w:val="none"/>
          <w:lang w:val="en-US" w:eastAsia="zh-CN"/>
        </w:rPr>
        <w:t>房屋室内维修零星工程造价咨询及结算审核项目</w:t>
      </w:r>
    </w:p>
    <w:p w14:paraId="48F0FBC0">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3.预算金额：</w:t>
      </w:r>
      <w:r>
        <w:rPr>
          <w:rFonts w:hint="eastAsia" w:ascii="宋体" w:hAnsi="宋体" w:eastAsia="宋体" w:cs="宋体"/>
          <w:color w:val="auto"/>
          <w:sz w:val="21"/>
          <w:szCs w:val="21"/>
          <w:highlight w:val="none"/>
          <w:lang w:val="en-US" w:eastAsia="zh-CN"/>
        </w:rPr>
        <w:t>110000.00</w:t>
      </w:r>
      <w:r>
        <w:rPr>
          <w:rFonts w:hint="eastAsia" w:ascii="宋体" w:hAnsi="宋体" w:eastAsia="宋体" w:cs="宋体"/>
          <w:color w:val="auto"/>
          <w:sz w:val="21"/>
          <w:szCs w:val="21"/>
          <w:highlight w:val="none"/>
        </w:rPr>
        <w:t>元</w:t>
      </w:r>
    </w:p>
    <w:p w14:paraId="3AB05D9E">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4.招标控制价：110000.00元</w:t>
      </w:r>
    </w:p>
    <w:p w14:paraId="613C8E6A">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val="en-US" w:eastAsia="zh-CN"/>
        </w:rPr>
        <w:t>全年（500元以下）小型维修约1317户，抽10%约132户出审定报告；（超500元以上）大型维修约650户，每户都要出审定报告。全年需出审定报告约782户；每季度统计实际维修量按甲方要求出具审定报告，造价咨询根据甲方要求编制《保障房维修常用材料品牌与价格明细表》。</w:t>
      </w:r>
    </w:p>
    <w:p w14:paraId="2BA3C6F2">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.合同履行期限：</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日至202</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日。</w:t>
      </w:r>
    </w:p>
    <w:p w14:paraId="7D7E0FF1">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.本项目不接受联合体。</w:t>
      </w:r>
    </w:p>
    <w:p w14:paraId="4CE93BFF">
      <w:pPr>
        <w:pStyle w:val="6"/>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rPr>
      </w:pPr>
      <w:bookmarkStart w:id="5" w:name="_Toc28359090"/>
      <w:bookmarkStart w:id="6" w:name="_Toc35393630"/>
      <w:bookmarkStart w:id="7" w:name="_Toc35393799"/>
      <w:bookmarkStart w:id="8" w:name="_Toc28359013"/>
      <w:bookmarkStart w:id="9" w:name="_Toc155016528"/>
      <w:bookmarkStart w:id="10" w:name="_Toc28359091"/>
      <w:bookmarkStart w:id="11" w:name="_Toc35393800"/>
      <w:bookmarkStart w:id="12" w:name="_Toc28359014"/>
      <w:bookmarkStart w:id="13" w:name="_Toc35393631"/>
      <w:r>
        <w:rPr>
          <w:rFonts w:hint="eastAsia" w:ascii="宋体" w:hAnsi="宋体" w:eastAsia="宋体" w:cs="宋体"/>
          <w:b/>
          <w:bCs/>
          <w:color w:val="auto"/>
          <w:sz w:val="21"/>
          <w:szCs w:val="21"/>
          <w:highlight w:val="none"/>
        </w:rPr>
        <w:t>二、申请人的资格要求：</w:t>
      </w:r>
      <w:bookmarkEnd w:id="5"/>
      <w:bookmarkEnd w:id="6"/>
      <w:bookmarkEnd w:id="7"/>
      <w:bookmarkEnd w:id="8"/>
      <w:bookmarkEnd w:id="9"/>
    </w:p>
    <w:p w14:paraId="6F3B8577">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78388860">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2.落实政府采购政策需满足的资格要求：无</w:t>
      </w:r>
    </w:p>
    <w:p w14:paraId="3FC1FA7F">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72613A7F">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（1）未被“信用中国”网站（WWW.creditchina.gov.cn）及“中国政府采购网”网站（www.ccgp.gov.cn）</w:t>
      </w:r>
      <w:r>
        <w:rPr>
          <w:rFonts w:hint="eastAsia" w:ascii="宋体" w:hAnsi="宋体" w:eastAsia="宋体" w:cs="宋体"/>
          <w:color w:val="auto"/>
          <w:sz w:val="21"/>
          <w:szCs w:val="21"/>
          <w:highlight w:val="none"/>
          <w:lang w:val="en-US" w:eastAsia="zh-CN"/>
        </w:rPr>
        <w:t>列入</w:t>
      </w:r>
      <w:r>
        <w:rPr>
          <w:rFonts w:hint="eastAsia" w:ascii="宋体" w:hAnsi="宋体" w:eastAsia="宋体" w:cs="宋体"/>
          <w:color w:val="auto"/>
          <w:sz w:val="21"/>
          <w:szCs w:val="21"/>
          <w:highlight w:val="none"/>
        </w:rPr>
        <w:t>失信被执行人、异常经营名录、税收违法黑名单、政府采购严重失信行为记录名单；</w:t>
      </w:r>
    </w:p>
    <w:p w14:paraId="2460D0A6">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2E09C3F3">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（3）具有有效的企业营业执照</w:t>
      </w:r>
      <w:r>
        <w:rPr>
          <w:rFonts w:hint="eastAsia" w:ascii="宋体" w:hAnsi="宋体" w:cs="宋体"/>
          <w:color w:val="auto"/>
          <w:sz w:val="21"/>
          <w:szCs w:val="21"/>
          <w:highlight w:val="none"/>
          <w:lang w:eastAsia="zh-CN"/>
        </w:rPr>
        <w:t>。</w:t>
      </w:r>
    </w:p>
    <w:p w14:paraId="7BDB4612">
      <w:pPr>
        <w:pStyle w:val="6"/>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rPr>
      </w:pPr>
      <w:bookmarkStart w:id="14" w:name="_Toc465122285"/>
      <w:r>
        <w:rPr>
          <w:rFonts w:hint="eastAsia" w:ascii="宋体" w:hAnsi="宋体" w:eastAsia="宋体" w:cs="宋体"/>
          <w:b/>
          <w:bCs/>
          <w:color w:val="auto"/>
          <w:sz w:val="21"/>
          <w:szCs w:val="21"/>
          <w:highlight w:val="none"/>
        </w:rPr>
        <w:t>三、</w:t>
      </w:r>
      <w:bookmarkEnd w:id="10"/>
      <w:bookmarkEnd w:id="11"/>
      <w:bookmarkEnd w:id="12"/>
      <w:bookmarkEnd w:id="13"/>
      <w:r>
        <w:rPr>
          <w:rFonts w:hint="eastAsia" w:ascii="宋体" w:hAnsi="宋体" w:eastAsia="宋体" w:cs="宋体"/>
          <w:b/>
          <w:bCs/>
          <w:color w:val="auto"/>
          <w:sz w:val="21"/>
          <w:szCs w:val="21"/>
          <w:highlight w:val="none"/>
        </w:rPr>
        <w:t>获取招标文件</w:t>
      </w:r>
      <w:bookmarkEnd w:id="14"/>
    </w:p>
    <w:p w14:paraId="7D26D7E6">
      <w:pPr>
        <w:pStyle w:val="6"/>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1.时间：</w:t>
      </w:r>
      <w:r>
        <w:rPr>
          <w:rFonts w:hint="eastAsia" w:ascii="宋体" w:hAnsi="宋体" w:cs="宋体"/>
          <w:b/>
          <w:bCs/>
          <w:color w:val="000000"/>
          <w:sz w:val="21"/>
          <w:szCs w:val="21"/>
        </w:rPr>
        <w:t>202</w:t>
      </w:r>
      <w:r>
        <w:rPr>
          <w:rFonts w:hint="eastAsia" w:ascii="宋体" w:hAnsi="宋体" w:cs="宋体"/>
          <w:b/>
          <w:bCs/>
          <w:color w:val="000000"/>
          <w:sz w:val="21"/>
          <w:szCs w:val="21"/>
          <w:lang w:val="en-US" w:eastAsia="zh-CN"/>
        </w:rPr>
        <w:t>5</w:t>
      </w:r>
      <w:r>
        <w:rPr>
          <w:rFonts w:hint="eastAsia" w:ascii="宋体" w:hAnsi="宋体" w:cs="宋体"/>
          <w:b/>
          <w:bCs/>
          <w:color w:val="000000"/>
          <w:sz w:val="21"/>
          <w:szCs w:val="21"/>
        </w:rPr>
        <w:t>年</w:t>
      </w:r>
      <w:r>
        <w:rPr>
          <w:rFonts w:hint="eastAsia" w:ascii="宋体" w:hAnsi="宋体" w:cs="宋体"/>
          <w:b/>
          <w:bCs/>
          <w:color w:val="000000"/>
          <w:sz w:val="21"/>
          <w:szCs w:val="21"/>
          <w:lang w:val="en-US" w:eastAsia="zh-CN"/>
        </w:rPr>
        <w:t>11</w:t>
      </w:r>
      <w:r>
        <w:rPr>
          <w:rFonts w:hint="eastAsia" w:ascii="宋体" w:hAnsi="宋体" w:cs="宋体"/>
          <w:b/>
          <w:bCs/>
          <w:color w:val="000000"/>
          <w:sz w:val="21"/>
          <w:szCs w:val="21"/>
        </w:rPr>
        <w:t>月</w:t>
      </w:r>
      <w:r>
        <w:rPr>
          <w:rFonts w:hint="eastAsia" w:ascii="宋体" w:hAnsi="宋体" w:cs="宋体"/>
          <w:b/>
          <w:bCs/>
          <w:color w:val="000000"/>
          <w:sz w:val="21"/>
          <w:szCs w:val="21"/>
          <w:lang w:val="en-US" w:eastAsia="zh-CN"/>
        </w:rPr>
        <w:t>25</w:t>
      </w:r>
      <w:r>
        <w:rPr>
          <w:rFonts w:hint="eastAsia" w:ascii="宋体" w:hAnsi="宋体" w:cs="宋体"/>
          <w:b/>
          <w:bCs/>
          <w:color w:val="000000"/>
          <w:sz w:val="21"/>
          <w:szCs w:val="21"/>
        </w:rPr>
        <w:t>日-202</w:t>
      </w:r>
      <w:r>
        <w:rPr>
          <w:rFonts w:hint="eastAsia" w:ascii="宋体" w:hAnsi="宋体" w:cs="宋体"/>
          <w:b/>
          <w:bCs/>
          <w:color w:val="000000"/>
          <w:sz w:val="21"/>
          <w:szCs w:val="21"/>
          <w:lang w:val="en-US" w:eastAsia="zh-CN"/>
        </w:rPr>
        <w:t>5</w:t>
      </w:r>
      <w:r>
        <w:rPr>
          <w:rFonts w:hint="eastAsia" w:ascii="宋体" w:hAnsi="宋体" w:cs="宋体"/>
          <w:b/>
          <w:bCs/>
          <w:color w:val="000000"/>
          <w:sz w:val="21"/>
          <w:szCs w:val="21"/>
        </w:rPr>
        <w:t>年</w:t>
      </w:r>
      <w:r>
        <w:rPr>
          <w:rFonts w:hint="eastAsia" w:ascii="宋体" w:hAnsi="宋体" w:cs="宋体"/>
          <w:b/>
          <w:bCs/>
          <w:color w:val="000000"/>
          <w:sz w:val="21"/>
          <w:szCs w:val="21"/>
          <w:lang w:val="en-US" w:eastAsia="zh-CN"/>
        </w:rPr>
        <w:t>12</w:t>
      </w:r>
      <w:r>
        <w:rPr>
          <w:rFonts w:hint="eastAsia" w:ascii="宋体" w:hAnsi="宋体" w:cs="宋体"/>
          <w:b/>
          <w:bCs/>
          <w:color w:val="000000"/>
          <w:sz w:val="21"/>
          <w:szCs w:val="21"/>
        </w:rPr>
        <w:t>月</w:t>
      </w:r>
      <w:r>
        <w:rPr>
          <w:rFonts w:hint="eastAsia" w:ascii="宋体" w:hAnsi="宋体" w:cs="宋体"/>
          <w:b/>
          <w:bCs/>
          <w:color w:val="000000"/>
          <w:sz w:val="21"/>
          <w:szCs w:val="21"/>
          <w:lang w:val="en-US" w:eastAsia="zh-CN"/>
        </w:rPr>
        <w:t>01</w:t>
      </w:r>
      <w:r>
        <w:rPr>
          <w:rFonts w:hint="eastAsia" w:ascii="宋体" w:hAnsi="宋体" w:cs="宋体"/>
          <w:b/>
          <w:bCs/>
          <w:color w:val="000000"/>
          <w:sz w:val="21"/>
          <w:szCs w:val="21"/>
        </w:rPr>
        <w:t>日</w:t>
      </w:r>
      <w:r>
        <w:rPr>
          <w:rFonts w:hint="eastAsia" w:ascii="宋体" w:hAnsi="宋体" w:cs="宋体"/>
          <w:b/>
          <w:bCs/>
          <w:color w:val="000000"/>
          <w:sz w:val="21"/>
          <w:szCs w:val="21"/>
          <w:lang w:val="en-US" w:eastAsia="zh-CN"/>
        </w:rPr>
        <w:t>9:00-11:30、14:00-17:30</w:t>
      </w:r>
      <w:r>
        <w:rPr>
          <w:rFonts w:hint="eastAsia" w:ascii="宋体" w:hAnsi="宋体" w:cs="宋体"/>
          <w:b/>
          <w:bCs/>
          <w:color w:val="000000"/>
          <w:sz w:val="21"/>
          <w:szCs w:val="21"/>
        </w:rPr>
        <w:t>（法定节假日除外）</w:t>
      </w:r>
    </w:p>
    <w:p w14:paraId="76C3E944">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5" w:name="_Toc28359092"/>
      <w:bookmarkStart w:id="16" w:name="_Toc35393801"/>
      <w:bookmarkStart w:id="17" w:name="_Toc35393632"/>
      <w:bookmarkStart w:id="18" w:name="_Toc28359015"/>
      <w:r>
        <w:rPr>
          <w:rFonts w:hint="eastAsia" w:ascii="宋体" w:hAnsi="宋体" w:eastAsia="宋体" w:cs="宋体"/>
          <w:color w:val="auto"/>
          <w:sz w:val="21"/>
          <w:szCs w:val="21"/>
          <w:highlight w:val="none"/>
        </w:rPr>
        <w:t>2.地点：江苏三维项目管理有限公司（常州市通江南路259号凯信商务广场A座四楼）</w:t>
      </w:r>
    </w:p>
    <w:p w14:paraId="5C35583B">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3.方式：</w:t>
      </w:r>
      <w:r>
        <w:rPr>
          <w:rFonts w:hint="eastAsia" w:ascii="宋体" w:hAnsi="宋体" w:eastAsia="宋体" w:cs="宋体"/>
          <w:color w:val="auto"/>
          <w:sz w:val="21"/>
          <w:szCs w:val="21"/>
          <w:highlight w:val="none"/>
          <w:lang w:val="en-US" w:eastAsia="zh-CN"/>
        </w:rPr>
        <w:t>线下报名</w:t>
      </w:r>
    </w:p>
    <w:p w14:paraId="1CC628A1">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报名时需提供以下资料：</w:t>
      </w:r>
    </w:p>
    <w:p w14:paraId="1B653C0A">
      <w:pPr>
        <w:pStyle w:val="6"/>
        <w:keepNext w:val="0"/>
        <w:keepLines w:val="0"/>
        <w:pageBreakBefore w:val="0"/>
        <w:widowControl/>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报名申请表（格式详见附件）（加盖报名单位公章的原件）</w:t>
      </w:r>
    </w:p>
    <w:p w14:paraId="7FDAA2A0">
      <w:pPr>
        <w:pStyle w:val="6"/>
        <w:keepNext w:val="0"/>
        <w:keepLines w:val="0"/>
        <w:pageBreakBefore w:val="0"/>
        <w:widowControl/>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营业执照复印件加盖报名单位公章</w:t>
      </w:r>
    </w:p>
    <w:p w14:paraId="522ECBFE">
      <w:pPr>
        <w:pStyle w:val="6"/>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售价：人民币</w:t>
      </w:r>
      <w:r>
        <w:rPr>
          <w:rFonts w:hint="eastAsia" w:ascii="宋体" w:hAnsi="宋体" w:eastAsia="宋体" w:cs="宋体"/>
          <w:color w:val="auto"/>
          <w:sz w:val="21"/>
          <w:szCs w:val="21"/>
          <w:highlight w:val="none"/>
          <w:lang w:val="en-US" w:eastAsia="zh-CN"/>
        </w:rPr>
        <w:t>伍佰元整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可现金、支付宝、微信转账</w:t>
      </w:r>
      <w:r>
        <w:rPr>
          <w:rFonts w:hint="eastAsia" w:ascii="宋体" w:hAnsi="宋体" w:eastAsia="宋体" w:cs="宋体"/>
          <w:color w:val="auto"/>
          <w:sz w:val="21"/>
          <w:szCs w:val="21"/>
          <w:highlight w:val="none"/>
          <w:lang w:eastAsia="zh-CN"/>
        </w:rPr>
        <w:t>）</w:t>
      </w:r>
    </w:p>
    <w:p w14:paraId="6B15595E">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报名：在获取招标文件期间至</w:t>
      </w:r>
      <w:r>
        <w:rPr>
          <w:rFonts w:hint="eastAsia" w:ascii="宋体" w:hAnsi="宋体" w:eastAsia="宋体" w:cs="宋体"/>
          <w:color w:val="auto"/>
          <w:sz w:val="21"/>
          <w:szCs w:val="21"/>
          <w:highlight w:val="none"/>
        </w:rPr>
        <w:t>江苏三维项目管理有限公司（常州市通江南路259号凯信商务广场A座四楼）</w:t>
      </w:r>
      <w:r>
        <w:rPr>
          <w:rFonts w:hint="eastAsia" w:ascii="宋体" w:hAnsi="宋体" w:eastAsia="宋体" w:cs="宋体"/>
          <w:color w:val="auto"/>
          <w:sz w:val="21"/>
          <w:szCs w:val="21"/>
          <w:highlight w:val="none"/>
          <w:lang w:val="en-US" w:eastAsia="zh-CN"/>
        </w:rPr>
        <w:t>综合办报名。</w:t>
      </w:r>
    </w:p>
    <w:p w14:paraId="403B4F1D">
      <w:pPr>
        <w:pStyle w:val="6"/>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rPr>
      </w:pPr>
      <w:bookmarkStart w:id="19" w:name="_Toc469768915"/>
      <w:r>
        <w:rPr>
          <w:rFonts w:hint="eastAsia" w:ascii="宋体" w:hAnsi="宋体" w:eastAsia="宋体" w:cs="宋体"/>
          <w:b/>
          <w:bCs/>
          <w:color w:val="auto"/>
          <w:sz w:val="21"/>
          <w:szCs w:val="21"/>
          <w:highlight w:val="none"/>
        </w:rPr>
        <w:t>四、</w:t>
      </w:r>
      <w:bookmarkEnd w:id="15"/>
      <w:bookmarkEnd w:id="16"/>
      <w:bookmarkEnd w:id="17"/>
      <w:bookmarkEnd w:id="18"/>
      <w:r>
        <w:rPr>
          <w:rFonts w:hint="eastAsia" w:ascii="宋体" w:hAnsi="宋体" w:eastAsia="宋体" w:cs="宋体"/>
          <w:b/>
          <w:bCs/>
          <w:color w:val="auto"/>
          <w:sz w:val="21"/>
          <w:szCs w:val="21"/>
          <w:highlight w:val="none"/>
        </w:rPr>
        <w:t>提交投标文件截止时间、开标时间和地点</w:t>
      </w:r>
      <w:bookmarkEnd w:id="19"/>
    </w:p>
    <w:p w14:paraId="554AD995">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日</w:t>
      </w: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点</w:t>
      </w:r>
      <w:r>
        <w:rPr>
          <w:rFonts w:hint="eastAsia" w:ascii="宋体" w:hAnsi="宋体" w:eastAsia="宋体" w:cs="宋体"/>
          <w:b w:val="0"/>
          <w:bCs w:val="0"/>
          <w:color w:val="auto"/>
          <w:sz w:val="21"/>
          <w:szCs w:val="21"/>
          <w:highlight w:val="none"/>
          <w:lang w:val="en-US" w:eastAsia="zh-CN"/>
        </w:rPr>
        <w:t>00</w:t>
      </w:r>
      <w:r>
        <w:rPr>
          <w:rFonts w:hint="eastAsia" w:ascii="宋体" w:hAnsi="宋体" w:eastAsia="宋体" w:cs="宋体"/>
          <w:b w:val="0"/>
          <w:bCs w:val="0"/>
          <w:color w:val="auto"/>
          <w:sz w:val="21"/>
          <w:szCs w:val="21"/>
          <w:highlight w:val="none"/>
        </w:rPr>
        <w:t>分（北京时间）</w:t>
      </w:r>
    </w:p>
    <w:p w14:paraId="1F036E25">
      <w:pPr>
        <w:widowControl w:val="0"/>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cs="宋体"/>
          <w:bCs/>
          <w:color w:val="000000"/>
          <w:sz w:val="21"/>
          <w:szCs w:val="21"/>
        </w:rPr>
        <w:t>江苏三维项目管理有限公司</w:t>
      </w:r>
      <w:r>
        <w:rPr>
          <w:rFonts w:hint="eastAsia" w:ascii="宋体" w:hAnsi="宋体" w:cs="宋体"/>
          <w:bCs/>
          <w:color w:val="000000"/>
          <w:sz w:val="21"/>
          <w:szCs w:val="21"/>
          <w:lang w:val="en-US" w:eastAsia="zh-CN"/>
        </w:rPr>
        <w:t>开标室</w:t>
      </w:r>
      <w:r>
        <w:rPr>
          <w:rFonts w:hint="eastAsia" w:ascii="宋体" w:hAnsi="宋体" w:cs="宋体"/>
          <w:bCs/>
          <w:color w:val="000000"/>
          <w:sz w:val="21"/>
          <w:szCs w:val="21"/>
        </w:rPr>
        <w:t>（常州市通江南路259号凯信商务广场A座四楼）</w:t>
      </w:r>
    </w:p>
    <w:p w14:paraId="60950710">
      <w:pPr>
        <w:pStyle w:val="6"/>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rPr>
      </w:pPr>
      <w:bookmarkStart w:id="20" w:name="_Toc28359093"/>
      <w:bookmarkStart w:id="21" w:name="_Toc28359016"/>
      <w:bookmarkStart w:id="22" w:name="_Toc35393633"/>
      <w:bookmarkStart w:id="23" w:name="_Toc35393802"/>
      <w:bookmarkStart w:id="24" w:name="_Toc1256268033"/>
      <w:r>
        <w:rPr>
          <w:rFonts w:hint="eastAsia" w:ascii="宋体" w:hAnsi="宋体" w:eastAsia="宋体" w:cs="宋体"/>
          <w:b/>
          <w:bCs/>
          <w:color w:val="auto"/>
          <w:sz w:val="21"/>
          <w:szCs w:val="21"/>
          <w:highlight w:val="none"/>
        </w:rPr>
        <w:t>五、</w:t>
      </w:r>
      <w:bookmarkEnd w:id="20"/>
      <w:bookmarkEnd w:id="21"/>
      <w:bookmarkEnd w:id="22"/>
      <w:bookmarkEnd w:id="23"/>
      <w:bookmarkStart w:id="25" w:name="_Toc28359094"/>
      <w:bookmarkStart w:id="26" w:name="_Toc35393634"/>
      <w:bookmarkStart w:id="27" w:name="_Toc28359017"/>
      <w:bookmarkStart w:id="28" w:name="_Toc35393803"/>
      <w:r>
        <w:rPr>
          <w:rFonts w:hint="eastAsia" w:ascii="宋体" w:hAnsi="宋体" w:eastAsia="宋体" w:cs="宋体"/>
          <w:b/>
          <w:bCs/>
          <w:color w:val="auto"/>
          <w:sz w:val="21"/>
          <w:szCs w:val="21"/>
          <w:highlight w:val="none"/>
        </w:rPr>
        <w:t>公告期限</w:t>
      </w:r>
      <w:bookmarkEnd w:id="24"/>
      <w:bookmarkEnd w:id="25"/>
      <w:bookmarkEnd w:id="26"/>
      <w:bookmarkEnd w:id="27"/>
      <w:bookmarkEnd w:id="28"/>
    </w:p>
    <w:p w14:paraId="7016EBE5">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w:t>
      </w:r>
      <w:r>
        <w:rPr>
          <w:rFonts w:hint="eastAsia" w:ascii="宋体" w:hAnsi="宋体" w:eastAsia="宋体" w:cs="宋体"/>
          <w:b/>
          <w:bCs/>
          <w:color w:val="auto"/>
          <w:sz w:val="21"/>
          <w:szCs w:val="21"/>
          <w:highlight w:val="none"/>
        </w:rPr>
        <w:t>5</w:t>
      </w:r>
      <w:r>
        <w:rPr>
          <w:rFonts w:hint="eastAsia" w:ascii="宋体" w:hAnsi="宋体" w:eastAsia="宋体" w:cs="宋体"/>
          <w:color w:val="auto"/>
          <w:sz w:val="21"/>
          <w:szCs w:val="21"/>
          <w:highlight w:val="none"/>
        </w:rPr>
        <w:t>个工作日。</w:t>
      </w:r>
    </w:p>
    <w:p w14:paraId="705465AD">
      <w:pPr>
        <w:pStyle w:val="6"/>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rPr>
      </w:pPr>
      <w:bookmarkStart w:id="29" w:name="_Toc35393804"/>
      <w:bookmarkStart w:id="30" w:name="_Toc37613327"/>
      <w:bookmarkStart w:id="31" w:name="_Toc35393635"/>
      <w:r>
        <w:rPr>
          <w:rFonts w:hint="eastAsia" w:ascii="宋体" w:hAnsi="宋体" w:eastAsia="宋体" w:cs="宋体"/>
          <w:b/>
          <w:bCs/>
          <w:color w:val="auto"/>
          <w:sz w:val="21"/>
          <w:szCs w:val="21"/>
          <w:highlight w:val="none"/>
        </w:rPr>
        <w:t>六、其他补充事宜</w:t>
      </w:r>
      <w:bookmarkEnd w:id="29"/>
      <w:bookmarkEnd w:id="30"/>
      <w:bookmarkEnd w:id="31"/>
    </w:p>
    <w:p w14:paraId="52995A03">
      <w:pPr>
        <w:pStyle w:val="6"/>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shd w:val="clear" w:color="auto" w:fill="FFFFFF"/>
        </w:rPr>
        <w:t>投标保证金</w:t>
      </w:r>
    </w:p>
    <w:p w14:paraId="1F52E9C3">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投标保证金数额：</w:t>
      </w:r>
      <w:r>
        <w:rPr>
          <w:rFonts w:hint="eastAsia" w:ascii="宋体" w:hAnsi="宋体" w:eastAsia="宋体" w:cs="宋体"/>
          <w:b/>
          <w:bCs/>
          <w:color w:val="auto"/>
          <w:sz w:val="21"/>
          <w:szCs w:val="21"/>
          <w:highlight w:val="none"/>
          <w:lang w:val="en-US" w:eastAsia="zh-CN"/>
        </w:rPr>
        <w:t>壹仟元整（¥1000.00元）</w:t>
      </w:r>
    </w:p>
    <w:p w14:paraId="64887643">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收款单位：</w:t>
      </w:r>
      <w:r>
        <w:rPr>
          <w:rFonts w:hint="eastAsia" w:ascii="宋体" w:hAnsi="宋体" w:cs="宋体"/>
          <w:sz w:val="21"/>
          <w:szCs w:val="21"/>
        </w:rPr>
        <w:t>江苏三维项目管理有限公司</w:t>
      </w:r>
    </w:p>
    <w:p w14:paraId="796E08F6">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cs="宋体"/>
          <w:sz w:val="21"/>
          <w:szCs w:val="21"/>
        </w:rPr>
        <w:t>华夏银行股份有限公司常州分行</w:t>
      </w:r>
    </w:p>
    <w:p w14:paraId="7219460A">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cs="宋体"/>
          <w:sz w:val="21"/>
          <w:szCs w:val="21"/>
        </w:rPr>
        <w:t>13150000001483475</w:t>
      </w:r>
    </w:p>
    <w:p w14:paraId="35412EFA">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投标保证金到帐截止日期：</w:t>
      </w:r>
      <w:r>
        <w:rPr>
          <w:rFonts w:hint="eastAsia" w:ascii="宋体" w:hAnsi="宋体" w:eastAsia="宋体" w:cs="宋体"/>
          <w:color w:val="auto"/>
          <w:sz w:val="21"/>
          <w:szCs w:val="21"/>
          <w:highlight w:val="none"/>
          <w:lang w:val="en-US" w:eastAsia="zh-CN"/>
        </w:rPr>
        <w:t>2025年12月16日14:00</w:t>
      </w:r>
    </w:p>
    <w:p w14:paraId="6327C1BD">
      <w:pPr>
        <w:pStyle w:val="6"/>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投标保证金交纳方式：银行电汇或转帐</w:t>
      </w:r>
      <w:r>
        <w:rPr>
          <w:rFonts w:hint="eastAsia" w:ascii="宋体" w:hAnsi="宋体" w:eastAsia="宋体" w:cs="宋体"/>
          <w:b/>
          <w:bCs/>
          <w:color w:val="auto"/>
          <w:sz w:val="21"/>
          <w:szCs w:val="21"/>
          <w:highlight w:val="none"/>
        </w:rPr>
        <w:t>（备注项目编号）</w:t>
      </w:r>
    </w:p>
    <w:p w14:paraId="2ED3CD28">
      <w:pPr>
        <w:pStyle w:val="6"/>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*投标单位必须自行将投标保证金从公司账户按规定方式和时间缴至上述指定帐户并到帐，拒绝以其它方式缴纳，禁止第三方代缴保证金，否则将被视为无效响应，其投标文件将被拒绝。</w:t>
      </w:r>
    </w:p>
    <w:p w14:paraId="2E3E8BCD">
      <w:pPr>
        <w:pStyle w:val="6"/>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2.答疑</w:t>
      </w:r>
    </w:p>
    <w:p w14:paraId="60002225">
      <w:pPr>
        <w:pStyle w:val="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投标单位对招标文件如有疑问，请将疑问于</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02</w:t>
      </w:r>
      <w:bookmarkStart w:id="53" w:name="_GoBack"/>
      <w:bookmarkEnd w:id="53"/>
      <w:r>
        <w:rPr>
          <w:rFonts w:hint="eastAsia" w:ascii="宋体" w:hAnsi="宋体" w:eastAsia="宋体" w:cs="宋体"/>
          <w:b/>
          <w:bCs/>
          <w:color w:val="auto"/>
          <w:sz w:val="21"/>
          <w:szCs w:val="21"/>
          <w:highlight w:val="none"/>
        </w:rPr>
        <w:t>日</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：30前</w:t>
      </w:r>
      <w:r>
        <w:rPr>
          <w:rFonts w:hint="eastAsia" w:ascii="宋体" w:hAnsi="宋体" w:eastAsia="宋体" w:cs="宋体"/>
          <w:color w:val="auto"/>
          <w:sz w:val="21"/>
          <w:szCs w:val="21"/>
          <w:highlight w:val="none"/>
        </w:rPr>
        <w:t>以书面形式递交至</w:t>
      </w:r>
      <w:r>
        <w:rPr>
          <w:rFonts w:hint="eastAsia" w:ascii="宋体" w:hAnsi="宋体" w:eastAsia="宋体" w:cs="宋体"/>
          <w:color w:val="auto"/>
          <w:sz w:val="21"/>
          <w:szCs w:val="21"/>
          <w:highlight w:val="none"/>
          <w:lang w:val="en-US" w:eastAsia="zh-CN"/>
        </w:rPr>
        <w:t>江苏三维项目管理有限公司</w:t>
      </w:r>
      <w:r>
        <w:rPr>
          <w:rFonts w:hint="eastAsia" w:ascii="宋体" w:hAnsi="宋体" w:eastAsia="宋体" w:cs="宋体"/>
          <w:b w:val="0"/>
          <w:bCs w:val="0"/>
          <w:color w:val="auto"/>
          <w:sz w:val="21"/>
          <w:szCs w:val="21"/>
          <w:highlight w:val="none"/>
        </w:rPr>
        <w:t>（注：① 答疑文件须加盖投标单位公章；② 答疑文件以代理机构收到时间为准；否则代理机构有权拒收其答疑文件）。</w:t>
      </w:r>
    </w:p>
    <w:p w14:paraId="6BA0188A">
      <w:pPr>
        <w:pStyle w:val="6"/>
        <w:spacing w:line="360" w:lineRule="auto"/>
        <w:ind w:firstLine="422" w:firstLineChars="200"/>
        <w:outlineLvl w:val="1"/>
        <w:rPr>
          <w:rFonts w:hint="eastAsia" w:ascii="宋体" w:hAnsi="宋体" w:eastAsia="宋体" w:cs="宋体"/>
          <w:b/>
          <w:bCs/>
          <w:color w:val="auto"/>
          <w:sz w:val="21"/>
          <w:szCs w:val="21"/>
          <w:highlight w:val="none"/>
        </w:rPr>
      </w:pPr>
      <w:bookmarkStart w:id="32" w:name="_Toc28359095"/>
      <w:bookmarkStart w:id="33" w:name="_Toc28359018"/>
      <w:bookmarkStart w:id="34" w:name="_Toc35393805"/>
      <w:bookmarkStart w:id="35" w:name="_Toc35393636"/>
      <w:bookmarkStart w:id="36" w:name="_Toc806994671"/>
      <w:r>
        <w:rPr>
          <w:rFonts w:hint="eastAsia" w:ascii="宋体" w:hAnsi="宋体" w:eastAsia="宋体" w:cs="宋体"/>
          <w:b/>
          <w:bCs/>
          <w:color w:val="auto"/>
          <w:sz w:val="21"/>
          <w:szCs w:val="21"/>
          <w:highlight w:val="none"/>
        </w:rPr>
        <w:t>七、</w:t>
      </w:r>
      <w:bookmarkEnd w:id="32"/>
      <w:bookmarkEnd w:id="33"/>
      <w:bookmarkEnd w:id="34"/>
      <w:bookmarkEnd w:id="35"/>
      <w:r>
        <w:rPr>
          <w:rFonts w:hint="eastAsia" w:ascii="宋体" w:hAnsi="宋体" w:eastAsia="宋体" w:cs="宋体"/>
          <w:b/>
          <w:bCs/>
          <w:color w:val="auto"/>
          <w:sz w:val="21"/>
          <w:szCs w:val="21"/>
          <w:highlight w:val="none"/>
        </w:rPr>
        <w:t>对本次招标提出询问，请按以下方式联系。</w:t>
      </w:r>
      <w:bookmarkEnd w:id="36"/>
    </w:p>
    <w:p w14:paraId="1023EA66">
      <w:pPr>
        <w:pStyle w:val="6"/>
        <w:spacing w:line="360" w:lineRule="auto"/>
        <w:ind w:firstLine="420" w:firstLineChars="200"/>
        <w:rPr>
          <w:rFonts w:hint="eastAsia" w:ascii="宋体" w:hAnsi="宋体" w:eastAsia="宋体" w:cs="宋体"/>
          <w:color w:val="auto"/>
          <w:sz w:val="21"/>
          <w:szCs w:val="21"/>
          <w:highlight w:val="none"/>
        </w:rPr>
      </w:pPr>
      <w:bookmarkStart w:id="37" w:name="_Toc28359096"/>
      <w:bookmarkStart w:id="38" w:name="_Toc35393637"/>
      <w:bookmarkStart w:id="39" w:name="_Toc35393806"/>
      <w:bookmarkStart w:id="40" w:name="_Toc28359019"/>
      <w:r>
        <w:rPr>
          <w:rFonts w:hint="eastAsia" w:ascii="宋体" w:hAnsi="宋体" w:eastAsia="宋体" w:cs="宋体"/>
          <w:color w:val="auto"/>
          <w:sz w:val="21"/>
          <w:szCs w:val="21"/>
          <w:highlight w:val="none"/>
        </w:rPr>
        <w:t>1.招标人信息</w:t>
      </w:r>
      <w:bookmarkEnd w:id="37"/>
      <w:bookmarkEnd w:id="38"/>
      <w:bookmarkEnd w:id="39"/>
      <w:bookmarkEnd w:id="40"/>
    </w:p>
    <w:p w14:paraId="002A4A0E">
      <w:pPr>
        <w:pStyle w:val="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称：常州市住房置业融资担保有限公司     　　　　　　　　　　　　</w:t>
      </w:r>
    </w:p>
    <w:p w14:paraId="675FB3BA">
      <w:pPr>
        <w:pStyle w:val="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址：常州市新北区龙锦路1259-1号体育运动综合楼11楼　　　　　　　　　　</w:t>
      </w:r>
    </w:p>
    <w:p w14:paraId="046721D5">
      <w:pPr>
        <w:pStyle w:val="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联系方式：胡正夫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13775635031  　　　　　　　　 　　　 </w:t>
      </w:r>
    </w:p>
    <w:p w14:paraId="30C33C28">
      <w:pPr>
        <w:pStyle w:val="6"/>
        <w:spacing w:line="360" w:lineRule="auto"/>
        <w:ind w:firstLine="420" w:firstLineChars="200"/>
        <w:rPr>
          <w:rFonts w:hint="eastAsia" w:ascii="宋体" w:hAnsi="宋体" w:eastAsia="宋体" w:cs="宋体"/>
          <w:color w:val="auto"/>
          <w:sz w:val="21"/>
          <w:szCs w:val="21"/>
          <w:highlight w:val="none"/>
        </w:rPr>
      </w:pPr>
      <w:bookmarkStart w:id="41" w:name="_Toc35393807"/>
      <w:bookmarkStart w:id="42" w:name="_Toc28359097"/>
      <w:bookmarkStart w:id="43" w:name="_Toc35393638"/>
      <w:bookmarkStart w:id="44" w:name="_Toc28359020"/>
      <w:r>
        <w:rPr>
          <w:rFonts w:hint="eastAsia" w:ascii="宋体" w:hAnsi="宋体" w:eastAsia="宋体" w:cs="宋体"/>
          <w:color w:val="auto"/>
          <w:sz w:val="21"/>
          <w:szCs w:val="21"/>
          <w:highlight w:val="none"/>
        </w:rPr>
        <w:t>2.采购代理机构信息</w:t>
      </w:r>
      <w:bookmarkEnd w:id="41"/>
      <w:bookmarkEnd w:id="42"/>
      <w:bookmarkEnd w:id="43"/>
      <w:bookmarkEnd w:id="44"/>
    </w:p>
    <w:p w14:paraId="4527A919">
      <w:pPr>
        <w:pStyle w:val="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称：江苏三维项目管理有限公司                          　　　　　　　　　　　　</w:t>
      </w:r>
    </w:p>
    <w:p w14:paraId="4DE77619">
      <w:pPr>
        <w:pStyle w:val="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址：常州市通江南路259号凯信商务广场A座四楼　　　　　　　　　　</w:t>
      </w:r>
    </w:p>
    <w:p w14:paraId="4620CC29">
      <w:pPr>
        <w:pStyle w:val="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居</w:t>
      </w:r>
      <w:r>
        <w:rPr>
          <w:rFonts w:hint="eastAsia" w:ascii="宋体" w:hAnsi="宋体" w:eastAsia="宋体" w:cs="宋体"/>
          <w:color w:val="auto"/>
          <w:sz w:val="21"/>
          <w:szCs w:val="21"/>
          <w:highlight w:val="none"/>
        </w:rPr>
        <w:t>工；0519-</w:t>
      </w:r>
      <w:r>
        <w:rPr>
          <w:rFonts w:hint="eastAsia" w:ascii="宋体" w:hAnsi="宋体" w:eastAsia="宋体" w:cs="宋体"/>
          <w:color w:val="auto"/>
          <w:sz w:val="21"/>
          <w:szCs w:val="21"/>
          <w:highlight w:val="none"/>
          <w:lang w:val="en-US" w:eastAsia="zh-CN"/>
        </w:rPr>
        <w:t>86608063</w:t>
      </w:r>
      <w:r>
        <w:rPr>
          <w:rFonts w:hint="eastAsia" w:ascii="宋体" w:hAnsi="宋体" w:eastAsia="宋体" w:cs="宋体"/>
          <w:color w:val="auto"/>
          <w:sz w:val="21"/>
          <w:szCs w:val="21"/>
          <w:highlight w:val="none"/>
        </w:rPr>
        <w:t xml:space="preserve">                                         　　　　　　　　　　　　</w:t>
      </w:r>
    </w:p>
    <w:p w14:paraId="17D6CF44">
      <w:pPr>
        <w:pStyle w:val="6"/>
        <w:spacing w:line="360" w:lineRule="auto"/>
        <w:ind w:firstLine="420" w:firstLineChars="200"/>
        <w:rPr>
          <w:rFonts w:hint="eastAsia" w:ascii="宋体" w:hAnsi="宋体" w:eastAsia="宋体" w:cs="宋体"/>
          <w:color w:val="auto"/>
          <w:sz w:val="21"/>
          <w:szCs w:val="21"/>
          <w:highlight w:val="none"/>
        </w:rPr>
      </w:pPr>
      <w:bookmarkStart w:id="45" w:name="_Toc35393639"/>
      <w:bookmarkStart w:id="46" w:name="_Toc28359021"/>
      <w:bookmarkStart w:id="47" w:name="_Toc35393808"/>
      <w:bookmarkStart w:id="48" w:name="_Toc28359098"/>
      <w:r>
        <w:rPr>
          <w:rFonts w:hint="eastAsia" w:ascii="宋体" w:hAnsi="宋体" w:eastAsia="宋体" w:cs="宋体"/>
          <w:color w:val="auto"/>
          <w:sz w:val="21"/>
          <w:szCs w:val="21"/>
          <w:highlight w:val="none"/>
        </w:rPr>
        <w:t>3.项目联系方式</w:t>
      </w:r>
      <w:bookmarkEnd w:id="45"/>
      <w:bookmarkEnd w:id="46"/>
      <w:bookmarkEnd w:id="47"/>
      <w:bookmarkEnd w:id="48"/>
    </w:p>
    <w:p w14:paraId="790445EA">
      <w:pPr>
        <w:pStyle w:val="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居文鑫</w:t>
      </w:r>
      <w:r>
        <w:rPr>
          <w:rFonts w:hint="eastAsia" w:ascii="宋体" w:hAnsi="宋体" w:eastAsia="宋体" w:cs="宋体"/>
          <w:color w:val="auto"/>
          <w:sz w:val="21"/>
          <w:szCs w:val="21"/>
          <w:highlight w:val="none"/>
        </w:rPr>
        <w:t xml:space="preserve">        </w:t>
      </w:r>
    </w:p>
    <w:p w14:paraId="3AAFDBBB">
      <w:pPr>
        <w:pStyle w:val="6"/>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15895058973</w:t>
      </w:r>
    </w:p>
    <w:p w14:paraId="171ECC1D">
      <w:pPr>
        <w:pStyle w:val="6"/>
        <w:spacing w:line="360" w:lineRule="auto"/>
        <w:ind w:firstLine="420" w:firstLineChars="200"/>
        <w:outlineLvl w:val="1"/>
        <w:rPr>
          <w:rFonts w:hint="eastAsia" w:ascii="宋体" w:hAnsi="宋体" w:eastAsia="宋体" w:cs="宋体"/>
          <w:b/>
          <w:bCs/>
          <w:color w:val="auto"/>
          <w:sz w:val="21"/>
          <w:szCs w:val="21"/>
          <w:highlight w:val="none"/>
        </w:rPr>
      </w:pPr>
      <w:r>
        <w:rPr>
          <w:rFonts w:hint="eastAsia" w:ascii="宋体" w:hAnsi="宋体" w:cs="宋体"/>
          <w:color w:val="000000"/>
          <w:sz w:val="21"/>
          <w:szCs w:val="21"/>
        </w:rPr>
        <w:br w:type="page"/>
      </w:r>
      <w:bookmarkStart w:id="49" w:name="_Toc1800204692"/>
      <w:r>
        <w:rPr>
          <w:rFonts w:hint="eastAsia" w:ascii="宋体" w:hAnsi="宋体" w:cs="宋体"/>
          <w:b/>
          <w:bCs/>
          <w:color w:val="000000"/>
          <w:sz w:val="21"/>
          <w:szCs w:val="21"/>
          <w:lang w:val="en-US" w:eastAsia="zh-CN"/>
        </w:rPr>
        <w:t>八</w:t>
      </w:r>
      <w:r>
        <w:rPr>
          <w:rFonts w:hint="eastAsia" w:ascii="宋体" w:hAnsi="宋体" w:eastAsia="宋体" w:cs="宋体"/>
          <w:b/>
          <w:bCs/>
          <w:color w:val="auto"/>
          <w:sz w:val="21"/>
          <w:szCs w:val="21"/>
          <w:highlight w:val="none"/>
        </w:rPr>
        <w:t>、投标报名附件。</w:t>
      </w:r>
      <w:bookmarkEnd w:id="49"/>
    </w:p>
    <w:p w14:paraId="4ADC1B5E">
      <w:pPr>
        <w:shd w:val="clear" w:color="auto" w:fill="FFFFFF"/>
        <w:wordWrap w:val="0"/>
        <w:spacing w:after="150" w:line="400" w:lineRule="atLeast"/>
        <w:jc w:val="center"/>
        <w:outlineLvl w:val="0"/>
        <w:rPr>
          <w:rFonts w:hint="eastAsia" w:ascii="黑体" w:hAnsi="黑体" w:eastAsia="黑体" w:cs="黑体"/>
          <w:color w:val="000000"/>
          <w:sz w:val="30"/>
          <w:szCs w:val="30"/>
        </w:rPr>
      </w:pPr>
      <w:bookmarkStart w:id="50" w:name="_Toc29441"/>
      <w:bookmarkStart w:id="51" w:name="_Toc143155861"/>
      <w:bookmarkStart w:id="52" w:name="_Toc2124387727"/>
      <w:r>
        <w:rPr>
          <w:rFonts w:hint="eastAsia" w:ascii="黑体" w:hAnsi="黑体" w:eastAsia="黑体" w:cs="黑体"/>
          <w:b/>
          <w:bCs/>
          <w:color w:val="000000"/>
          <w:sz w:val="30"/>
          <w:szCs w:val="30"/>
        </w:rPr>
        <w:t>投标报名申请表</w:t>
      </w:r>
      <w:bookmarkEnd w:id="50"/>
      <w:bookmarkEnd w:id="51"/>
      <w:bookmarkEnd w:id="52"/>
    </w:p>
    <w:p w14:paraId="6351D8B3">
      <w:pPr>
        <w:shd w:val="clear" w:color="auto" w:fill="FFFFFF"/>
        <w:spacing w:after="150" w:line="400" w:lineRule="atLeast"/>
        <w:ind w:firstLine="630" w:firstLineChars="300"/>
        <w:rPr>
          <w:rFonts w:hint="eastAsia" w:ascii="宋体" w:hAnsi="宋体" w:cs="宋体"/>
          <w:color w:val="000000"/>
          <w:sz w:val="21"/>
          <w:szCs w:val="21"/>
        </w:rPr>
      </w:pPr>
      <w:r>
        <w:rPr>
          <w:rFonts w:hint="eastAsia" w:ascii="宋体" w:hAnsi="宋体" w:cs="宋体"/>
          <w:color w:val="000000"/>
          <w:sz w:val="21"/>
          <w:szCs w:val="21"/>
        </w:rPr>
        <w:t>项目名称：</w:t>
      </w:r>
      <w:r>
        <w:rPr>
          <w:rFonts w:hint="eastAsia" w:hAnsi="宋体" w:eastAsia="宋体" w:cs="宋体"/>
          <w:color w:val="auto"/>
          <w:sz w:val="21"/>
          <w:szCs w:val="21"/>
          <w:highlight w:val="none"/>
          <w:lang w:val="en-US" w:eastAsia="zh-CN"/>
        </w:rPr>
        <w:t>房屋室内维修零星工程造价咨询及结算审核项目</w:t>
      </w:r>
    </w:p>
    <w:p w14:paraId="37FC30DD">
      <w:pPr>
        <w:shd w:val="clear" w:color="auto" w:fill="FFFFFF"/>
        <w:spacing w:after="150" w:line="400" w:lineRule="atLeast"/>
        <w:ind w:firstLine="630" w:firstLineChars="300"/>
        <w:rPr>
          <w:rFonts w:hint="eastAsia" w:ascii="宋体" w:hAnsi="宋体" w:cs="宋体"/>
          <w:color w:val="000000"/>
          <w:sz w:val="21"/>
          <w:szCs w:val="21"/>
        </w:rPr>
      </w:pPr>
      <w:r>
        <w:rPr>
          <w:rFonts w:hint="eastAsia" w:ascii="宋体" w:hAnsi="宋体" w:cs="宋体"/>
          <w:color w:val="000000"/>
          <w:sz w:val="21"/>
          <w:szCs w:val="21"/>
        </w:rPr>
        <w:t>项目编号：</w:t>
      </w:r>
      <w:r>
        <w:rPr>
          <w:rFonts w:hint="eastAsia" w:ascii="宋体" w:hAnsi="宋体" w:cs="宋体"/>
          <w:sz w:val="21"/>
          <w:szCs w:val="21"/>
        </w:rPr>
        <w:t>SW-GZB-202</w:t>
      </w:r>
      <w:r>
        <w:rPr>
          <w:rFonts w:hint="eastAsia" w:ascii="宋体" w:hAnsi="宋体" w:cs="宋体"/>
          <w:sz w:val="21"/>
          <w:szCs w:val="21"/>
          <w:lang w:val="en-US" w:eastAsia="zh-CN"/>
        </w:rPr>
        <w:t>5</w:t>
      </w:r>
      <w:r>
        <w:rPr>
          <w:rFonts w:hint="eastAsia" w:ascii="宋体" w:hAnsi="宋体" w:cs="宋体"/>
          <w:sz w:val="21"/>
          <w:szCs w:val="21"/>
        </w:rPr>
        <w:t>0</w:t>
      </w:r>
      <w:r>
        <w:rPr>
          <w:rFonts w:hint="eastAsia" w:ascii="宋体" w:hAnsi="宋体" w:cs="宋体"/>
          <w:sz w:val="21"/>
          <w:szCs w:val="21"/>
          <w:lang w:val="en-US" w:eastAsia="zh-CN"/>
        </w:rPr>
        <w:t>04</w:t>
      </w:r>
    </w:p>
    <w:tbl>
      <w:tblPr>
        <w:tblStyle w:val="4"/>
        <w:tblW w:w="0" w:type="auto"/>
        <w:jc w:val="center"/>
        <w:shd w:val="clear" w:color="auto" w:fill="FFFFFF"/>
        <w:tblLayout w:type="fixed"/>
        <w:tblCellMar>
          <w:top w:w="15" w:type="dxa"/>
          <w:left w:w="15" w:type="dxa"/>
          <w:bottom w:w="15" w:type="dxa"/>
          <w:right w:w="15" w:type="dxa"/>
        </w:tblCellMar>
      </w:tblPr>
      <w:tblGrid>
        <w:gridCol w:w="8322"/>
      </w:tblGrid>
      <w:tr w14:paraId="24D65B6A">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bottom"/>
          </w:tcPr>
          <w:p w14:paraId="4098448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cs="宋体"/>
                <w:color w:val="000000"/>
                <w:sz w:val="21"/>
                <w:szCs w:val="21"/>
              </w:rPr>
            </w:pPr>
            <w:r>
              <w:rPr>
                <w:rFonts w:hint="eastAsia" w:ascii="宋体" w:hAnsi="宋体" w:cs="宋体"/>
                <w:color w:val="000000"/>
                <w:sz w:val="21"/>
                <w:szCs w:val="21"/>
              </w:rPr>
              <w:t>投标单位全称（公章）：</w:t>
            </w:r>
          </w:p>
        </w:tc>
      </w:tr>
      <w:tr w14:paraId="4CE52346">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5AC845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rPr>
            </w:pPr>
            <w:r>
              <w:rPr>
                <w:rFonts w:hint="eastAsia" w:ascii="宋体" w:hAnsi="宋体" w:cs="宋体"/>
                <w:color w:val="000000"/>
                <w:sz w:val="21"/>
                <w:szCs w:val="21"/>
              </w:rPr>
              <w:t>现委托</w:t>
            </w:r>
            <w:r>
              <w:rPr>
                <w:rFonts w:hint="eastAsia" w:ascii="宋体" w:hAnsi="宋体" w:cs="宋体"/>
                <w:color w:val="000000"/>
                <w:sz w:val="21"/>
                <w:szCs w:val="21"/>
                <w:u w:val="single"/>
              </w:rPr>
              <w:t>  </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u w:val="single"/>
              </w:rPr>
              <w:t>     </w:t>
            </w:r>
            <w:r>
              <w:rPr>
                <w:rFonts w:hint="eastAsia" w:ascii="宋体" w:hAnsi="宋体" w:cs="宋体"/>
                <w:color w:val="000000"/>
                <w:sz w:val="21"/>
                <w:szCs w:val="21"/>
              </w:rPr>
              <w:t>（被授权人的姓名）参与江苏三维项目管理有限公司此项目的投标报名工作。项目招投标过程中答疑补充等相关文件都须投标单位在相关网站上下载，本单位会及时关注相关网站，以防遗漏，并承诺不以此为理由提出质疑。</w:t>
            </w:r>
          </w:p>
          <w:p w14:paraId="55CB2C0F">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rPr>
                <w:rFonts w:hint="eastAsia" w:ascii="宋体" w:hAnsi="宋体" w:cs="宋体"/>
                <w:color w:val="000000"/>
                <w:sz w:val="21"/>
                <w:szCs w:val="21"/>
              </w:rPr>
            </w:pPr>
            <w:r>
              <w:rPr>
                <w:rFonts w:hint="eastAsia" w:ascii="宋体" w:hAnsi="宋体" w:cs="宋体"/>
                <w:color w:val="000000"/>
                <w:sz w:val="21"/>
                <w:szCs w:val="21"/>
              </w:rPr>
              <w:t>法人代表人（签字或盖章）：</w:t>
            </w:r>
          </w:p>
        </w:tc>
      </w:tr>
      <w:tr w14:paraId="141B309E">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E4CBBB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rPr>
              <w:t xml:space="preserve">被授权人姓名：           联系电话： </w:t>
            </w:r>
          </w:p>
        </w:tc>
      </w:tr>
      <w:tr w14:paraId="571B8A54">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7F7E153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rPr>
              <w:t>第二代身份证号码：</w:t>
            </w:r>
          </w:p>
        </w:tc>
      </w:tr>
      <w:tr w14:paraId="1BE1B963">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E70943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sz w:val="21"/>
                <w:szCs w:val="21"/>
              </w:rPr>
            </w:pPr>
            <w:r>
              <w:rPr>
                <w:rFonts w:hint="eastAsia" w:ascii="宋体" w:hAnsi="宋体" w:cs="宋体"/>
                <w:color w:val="000000"/>
                <w:sz w:val="21"/>
                <w:szCs w:val="21"/>
              </w:rPr>
              <w:t>接收招标文件指定电子邮箱：</w:t>
            </w:r>
          </w:p>
        </w:tc>
      </w:tr>
      <w:tr w14:paraId="5A607317">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BD192E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保证金退还信息情况：</w:t>
            </w:r>
          </w:p>
          <w:p w14:paraId="53B6D0A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1"/>
                <w:szCs w:val="21"/>
                <w:lang w:val="en-US" w:eastAsia="zh-CN"/>
              </w:rPr>
            </w:pPr>
            <w:r>
              <w:rPr>
                <w:rFonts w:hint="eastAsia" w:ascii="宋体" w:hAnsi="宋体" w:cs="宋体"/>
                <w:sz w:val="21"/>
                <w:szCs w:val="21"/>
              </w:rPr>
              <w:t>开户银行</w:t>
            </w:r>
            <w:r>
              <w:rPr>
                <w:rFonts w:hint="eastAsia" w:ascii="宋体" w:hAnsi="宋体" w:cs="宋体"/>
                <w:sz w:val="21"/>
                <w:szCs w:val="21"/>
                <w:lang w:eastAsia="zh-CN"/>
              </w:rPr>
              <w:t>：</w:t>
            </w:r>
          </w:p>
          <w:p w14:paraId="3A3E57B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1"/>
                <w:szCs w:val="21"/>
                <w:lang w:val="en-US" w:eastAsia="zh-CN"/>
              </w:rPr>
            </w:pPr>
            <w:r>
              <w:rPr>
                <w:rFonts w:hint="eastAsia" w:ascii="宋体" w:hAnsi="宋体" w:cs="宋体"/>
                <w:sz w:val="21"/>
                <w:szCs w:val="21"/>
              </w:rPr>
              <w:t>银行账号</w:t>
            </w:r>
            <w:r>
              <w:rPr>
                <w:rFonts w:hint="eastAsia" w:ascii="宋体" w:hAnsi="宋体" w:cs="宋体"/>
                <w:sz w:val="21"/>
                <w:szCs w:val="21"/>
                <w:lang w:eastAsia="zh-CN"/>
              </w:rPr>
              <w:t>：</w:t>
            </w:r>
          </w:p>
          <w:p w14:paraId="1C55476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开户银行必须填列开户银行具体分支机构名称。本地或异地的银行机构请参照如下填写：工商银行常州广化支行；工商银行无锡滨湖支行；工商银行安徽合肥双岗支行等。开户银行及银行账号可填列基本账户或一般账户信息。各投标人需根据自身实际情况填写，如有其他情况须提前书面告知本机构进行调整。</w:t>
            </w:r>
          </w:p>
        </w:tc>
      </w:tr>
      <w:tr w14:paraId="1E2D8277">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17CEBBA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sz w:val="21"/>
                <w:szCs w:val="21"/>
              </w:rPr>
            </w:pPr>
            <w:r>
              <w:rPr>
                <w:rFonts w:hint="eastAsia" w:ascii="宋体" w:hAnsi="宋体" w:cs="宋体"/>
                <w:b/>
                <w:bCs/>
                <w:color w:val="000000"/>
                <w:sz w:val="20"/>
                <w:szCs w:val="20"/>
              </w:rPr>
              <w:t>注：本表以上内容填写均需打印，以下内容需由被授权人本人填写。</w:t>
            </w:r>
          </w:p>
        </w:tc>
      </w:tr>
      <w:tr w14:paraId="58FBCF66">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1139CC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sz w:val="21"/>
                <w:szCs w:val="21"/>
              </w:rPr>
            </w:pPr>
            <w:r>
              <w:rPr>
                <w:rFonts w:hint="eastAsia" w:ascii="宋体" w:hAnsi="宋体" w:cs="宋体"/>
                <w:color w:val="000000"/>
                <w:sz w:val="21"/>
                <w:szCs w:val="21"/>
              </w:rPr>
              <w:t>报名时间：</w:t>
            </w:r>
          </w:p>
        </w:tc>
      </w:tr>
      <w:tr w14:paraId="53CEE5B8">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08BB0F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sz w:val="21"/>
                <w:szCs w:val="21"/>
              </w:rPr>
            </w:pPr>
            <w:r>
              <w:rPr>
                <w:rFonts w:hint="eastAsia" w:ascii="宋体" w:hAnsi="宋体" w:cs="宋体"/>
                <w:color w:val="000000"/>
                <w:sz w:val="21"/>
                <w:szCs w:val="21"/>
              </w:rPr>
              <w:t>被授权人签字：</w:t>
            </w:r>
          </w:p>
        </w:tc>
      </w:tr>
    </w:tbl>
    <w:p w14:paraId="4AA22D61">
      <w:r>
        <w:rPr>
          <w:rFonts w:hint="eastAsia" w:ascii="宋体" w:hAnsi="宋体" w:cs="宋体"/>
          <w:b/>
          <w:bCs/>
          <w:color w:val="000000"/>
          <w:sz w:val="21"/>
          <w:szCs w:val="21"/>
        </w:rPr>
        <w:t>*注：投标人应完整填写表格，并对内容的真实性和有效性负全部责任。</w:t>
      </w:r>
    </w:p>
    <w:p w14:paraId="496DBB8A"/>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DDA99"/>
    <w:multiLevelType w:val="singleLevel"/>
    <w:tmpl w:val="E6FDDA99"/>
    <w:lvl w:ilvl="0" w:tentative="0">
      <w:start w:val="1"/>
      <w:numFmt w:val="decimal"/>
      <w:suff w:val="nothing"/>
      <w:lvlText w:val="（%1）"/>
      <w:lvlJc w:val="left"/>
    </w:lvl>
  </w:abstractNum>
  <w:abstractNum w:abstractNumId="1">
    <w:nsid w:val="ED983D4D"/>
    <w:multiLevelType w:val="singleLevel"/>
    <w:tmpl w:val="ED983D4D"/>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B3CA8"/>
    <w:rsid w:val="2365080C"/>
    <w:rsid w:val="2B3E587E"/>
    <w:rsid w:val="48D97BD3"/>
    <w:rsid w:val="4E234CC0"/>
    <w:rsid w:val="5C0F6332"/>
    <w:rsid w:val="5DDF1847"/>
    <w:rsid w:val="63331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Body Text"/>
    <w:basedOn w:val="1"/>
    <w:next w:val="1"/>
    <w:qFormat/>
    <w:uiPriority w:val="0"/>
    <w:pPr>
      <w:tabs>
        <w:tab w:val="left" w:pos="0"/>
        <w:tab w:val="left" w:pos="993"/>
        <w:tab w:val="left" w:pos="1134"/>
      </w:tabs>
      <w:spacing w:line="500" w:lineRule="exact"/>
      <w:jc w:val="both"/>
    </w:pPr>
    <w:rPr>
      <w:rFonts w:ascii="宋体"/>
      <w:sz w:val="28"/>
    </w:rPr>
  </w:style>
  <w:style w:type="paragraph" w:customStyle="1" w:styleId="6">
    <w:name w:val="无间隔1"/>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1755</Words>
  <Characters>2010</Characters>
  <Lines>0</Lines>
  <Paragraphs>0</Paragraphs>
  <TotalTime>18</TotalTime>
  <ScaleCrop>false</ScaleCrop>
  <LinksUpToDate>false</LinksUpToDate>
  <CharactersWithSpaces>2201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2025-10-31T04:50:00Z</dcterms:created>
  <dc:creator>Administrator</dc:creator>
  <cp:lastModifiedBy>Wadie-xana_James</cp:lastModifiedBy>
  <dcterms:modified xsi:type="dcterms:W3CDTF">2025-11-20T03:24:32Z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eyJoZGlkIjoiNDQ0MTI3MGZmODJhYjUxODVmM2I3NzA2YmMxZWViMzMiLCJ1c2VySWQiOiIyNTA0ODEwOTIifQ==</vt:lpwstr>
  </property>
  <property fmtid="{D5CDD505-2E9C-101B-9397-08002B2CF9AE}" pid="4" name="ICV">
    <vt:lpwstr>9F5FD99207F84E95B781F2AE20A73A10_12</vt:lpwstr>
  </property>
</Properties>
</file>